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A3" w:rsidRDefault="00E5455A" w:rsidP="00B273A3">
      <w:pPr>
        <w:pStyle w:val="GvdeMetni"/>
        <w:spacing w:before="89"/>
        <w:ind w:right="1210"/>
        <w:jc w:val="center"/>
      </w:pPr>
      <w:r>
        <w:t>SİLİFKE FEN LİSESİ</w:t>
      </w:r>
      <w:r w:rsidR="00B273A3">
        <w:t xml:space="preserve"> MÜDÜRLÜĞÜ VİZYON BELGESİ</w:t>
      </w:r>
    </w:p>
    <w:p w:rsidR="00B273A3" w:rsidRDefault="00BF15E7" w:rsidP="00B273A3">
      <w:pPr>
        <w:pStyle w:val="GvdeMetni"/>
        <w:spacing w:before="28"/>
        <w:ind w:left="1210" w:right="1213"/>
        <w:jc w:val="center"/>
      </w:pPr>
      <w:r>
        <w:t>202</w:t>
      </w:r>
      <w:r w:rsidR="004F5DEA">
        <w:t>4</w:t>
      </w:r>
      <w:r>
        <w:t>-202</w:t>
      </w:r>
      <w:r w:rsidR="004F5DEA">
        <w:t>5</w:t>
      </w:r>
      <w:bookmarkStart w:id="0" w:name="_GoBack"/>
      <w:bookmarkEnd w:id="0"/>
      <w:r w:rsidR="00B273A3">
        <w:t xml:space="preserve"> EĞİTİM ÖĞRETİM YILI KALİTE TAKİP SİSTEMİ (KTS) EYLEM PLANLARI TABLOSU</w:t>
      </w: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4D4EF0" w:rsidP="00B273A3">
      <w:pPr>
        <w:rPr>
          <w:b/>
          <w:sz w:val="20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pt;margin-top:10.75pt;width:744.75pt;height:416.3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UDrAIAAKo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"/>
                    <w:gridCol w:w="2273"/>
                    <w:gridCol w:w="3240"/>
                    <w:gridCol w:w="6816"/>
                    <w:gridCol w:w="2061"/>
                  </w:tblGrid>
                  <w:tr w:rsidR="00BF15E7" w:rsidRPr="006631F1" w:rsidTr="00BF15E7">
                    <w:trPr>
                      <w:trHeight w:val="1250"/>
                    </w:trPr>
                    <w:tc>
                      <w:tcPr>
                        <w:tcW w:w="499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3"/>
                          <w:rPr>
                            <w:sz w:val="3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1"/>
                          <w:ind w:left="72" w:right="36"/>
                          <w:jc w:val="center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NO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2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line="264" w:lineRule="auto"/>
                          <w:ind w:left="240" w:right="202" w:firstLine="177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ÇALIŞMANIN YAPILACAĞI AY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2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line="264" w:lineRule="auto"/>
                          <w:ind w:left="1080" w:right="268" w:hanging="771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VİZYON BELGESİNDEKİ ALANLAR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3"/>
                          <w:rPr>
                            <w:sz w:val="3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1"/>
                          <w:ind w:left="1445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GERÇEKLEŞTİRİLECEK EYLEMLER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34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1" w:line="264" w:lineRule="auto"/>
                          <w:ind w:left="366" w:right="322" w:firstLine="96"/>
                          <w:rPr>
                            <w:b/>
                            <w:lang w:val="tr-TR"/>
                          </w:rPr>
                        </w:pPr>
                        <w:r w:rsidRPr="006631F1">
                          <w:rPr>
                            <w:b/>
                            <w:lang w:val="tr-TR"/>
                          </w:rPr>
                          <w:t>İŞ BİRLİĞİ YAPILACAK KURUMLAR</w:t>
                        </w:r>
                      </w:p>
                    </w:tc>
                  </w:tr>
                  <w:tr w:rsidR="00BF15E7" w:rsidRPr="006631F1" w:rsidTr="00BF15E7">
                    <w:trPr>
                      <w:trHeight w:val="791"/>
                    </w:trPr>
                    <w:tc>
                      <w:tcPr>
                        <w:tcW w:w="499" w:type="dxa"/>
                      </w:tcPr>
                      <w:p w:rsidR="00BF15E7" w:rsidRPr="006631F1" w:rsidRDefault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spacing w:before="6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1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>
                        <w:pPr>
                          <w:pStyle w:val="TableParagraph"/>
                          <w:spacing w:before="6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>
                        <w:pPr>
                          <w:pStyle w:val="TableParagraph"/>
                          <w:spacing w:before="1"/>
                          <w:rPr>
                            <w:lang w:val="tr-TR"/>
                          </w:rPr>
                        </w:pPr>
                      </w:p>
                      <w:p w:rsidR="00BF15E7" w:rsidRPr="006631F1" w:rsidRDefault="00BF15E7">
                        <w:pPr>
                          <w:pStyle w:val="TableParagraph"/>
                          <w:ind w:left="40" w:right="-29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Eğitim Ortamları-Fiziki</w:t>
                        </w:r>
                        <w:r w:rsidR="00672F7D" w:rsidRPr="006631F1">
                          <w:rPr>
                            <w:sz w:val="24"/>
                            <w:lang w:val="tr-TR"/>
                          </w:rPr>
                          <w:t xml:space="preserve"> </w:t>
                        </w:r>
                        <w:r w:rsidRPr="006631F1">
                          <w:rPr>
                            <w:sz w:val="24"/>
                            <w:lang w:val="tr-TR"/>
                          </w:rPr>
                          <w:t>İmkanlar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>
                        <w:pPr>
                          <w:pStyle w:val="TableParagraph"/>
                          <w:spacing w:line="264" w:lineRule="auto"/>
                          <w:ind w:left="41" w:right="-3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Sınıflar, koridorlar ve panolar gerekli öğretim materyalleri ile ihtiyaca göre donatılacaktır.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>
                        <w:pPr>
                          <w:pStyle w:val="TableParagraph"/>
                          <w:spacing w:before="164" w:line="276" w:lineRule="auto"/>
                          <w:ind w:left="40" w:right="206"/>
                          <w:rPr>
                            <w:rFonts w:ascii="Arial" w:hAnsi="Arial"/>
                            <w:lang w:val="tr-TR"/>
                          </w:rPr>
                        </w:pPr>
                        <w:r w:rsidRPr="006631F1">
                          <w:rPr>
                            <w:rFonts w:ascii="Arial" w:hAnsi="Arial"/>
                            <w:lang w:val="tr-TR"/>
                          </w:rPr>
                          <w:t>İlçe ve İl Milli Eğitim Müdürlüğü</w:t>
                        </w:r>
                      </w:p>
                    </w:tc>
                  </w:tr>
                  <w:tr w:rsidR="00BF15E7" w:rsidRPr="006631F1" w:rsidTr="00BF15E7">
                    <w:trPr>
                      <w:trHeight w:val="632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0"/>
                          <w:rPr>
                            <w:sz w:val="3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2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0"/>
                          <w:rPr>
                            <w:sz w:val="3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 xml:space="preserve">Öğretmenler ve Eğitim </w:t>
                        </w: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Yöneticileri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spacing w:line="276" w:lineRule="auto"/>
                          <w:rPr>
                            <w:lang w:val="tr-TR"/>
                          </w:rPr>
                        </w:pPr>
                        <w:r w:rsidRPr="006631F1">
                          <w:rPr>
                            <w:lang w:val="tr-TR"/>
                          </w:rPr>
                          <w:t>Destek eğitimleri, destekleme ve yetiştirme kursları, öğrenme güçlüğü çeken öğrencilere yönelik faaliyetler gerçekleştirilecektir.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"/>
                          <w:rPr>
                            <w:sz w:val="3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2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MEB</w:t>
                        </w:r>
                      </w:p>
                    </w:tc>
                  </w:tr>
                  <w:tr w:rsidR="00BF15E7" w:rsidRPr="006631F1">
                    <w:trPr>
                      <w:trHeight w:val="951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"/>
                          <w:rPr>
                            <w:sz w:val="29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3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"/>
                          <w:rPr>
                            <w:sz w:val="29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rPr>
                            <w:sz w:val="29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Akademik Gelişim Alanı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8" w:line="300" w:lineRule="atLeast"/>
                          <w:ind w:left="41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lang w:val="tr-TR"/>
                          </w:rPr>
                          <w:t>Ölçme-değerlendirme merkezlerinin etkin ve verimli kullanılması, yerel imkânlardan yararlanılması, okul-ilçe-il düzeyinde sınavlara yönelik ortak sınav, tarama testleri, rehberlik faaliyetleri gibi etkinlikler planlanacaktır.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</w:tc>
                  </w:tr>
                  <w:tr w:rsidR="00BF15E7" w:rsidRPr="006631F1" w:rsidTr="00BF15E7">
                    <w:trPr>
                      <w:trHeight w:val="734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7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4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7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2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Öğrenci Mesleki Gelişim Alanı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2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Öğrencilere CV hazırlanacaktır.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62"/>
                          <w:ind w:left="42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Mersin İl-Silifke İlçe MEM</w:t>
                        </w:r>
                      </w:p>
                    </w:tc>
                  </w:tr>
                  <w:tr w:rsidR="00BF15E7" w:rsidRPr="006631F1">
                    <w:trPr>
                      <w:trHeight w:val="1010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rPr>
                            <w:sz w:val="32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5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"/>
                          <w:rPr>
                            <w:sz w:val="32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2" w:line="264" w:lineRule="auto"/>
                          <w:ind w:left="40" w:right="-29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Değerler Eğitimi, Bilim, Sanat, Spor, Sosyal ve Kültürel</w:t>
                        </w:r>
                      </w:p>
                      <w:p w:rsidR="00BF15E7" w:rsidRPr="006631F1" w:rsidRDefault="00BF15E7" w:rsidP="00BF15E7">
                        <w:pPr>
                          <w:pStyle w:val="TableParagraph"/>
                          <w:spacing w:line="274" w:lineRule="exact"/>
                          <w:ind w:left="40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Etkinlikler Alanı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62" w:line="264" w:lineRule="auto"/>
                          <w:ind w:left="41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Değerler eğitimi, bilimsel, sanatsal, sportif, sosyal ve kültürel etkinlik planı oluşturulacaktır.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7"/>
                          <w:rPr>
                            <w:sz w:val="31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2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STK, İl-İlçe MEM,</w:t>
                        </w:r>
                      </w:p>
                    </w:tc>
                  </w:tr>
                  <w:tr w:rsidR="00BF15E7" w:rsidRPr="006631F1">
                    <w:trPr>
                      <w:trHeight w:val="805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3"/>
                          <w:rPr>
                            <w:sz w:val="2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6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3"/>
                          <w:rPr>
                            <w:sz w:val="23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9"/>
                          <w:rPr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ind w:left="40" w:right="-58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Çevre ve Paydaşlarla İşbirliği</w:t>
                        </w:r>
                        <w:r w:rsidR="00672F7D" w:rsidRPr="006631F1">
                          <w:rPr>
                            <w:sz w:val="24"/>
                            <w:lang w:val="tr-TR"/>
                          </w:rPr>
                          <w:t xml:space="preserve"> </w:t>
                        </w:r>
                        <w:r w:rsidRPr="006631F1">
                          <w:rPr>
                            <w:sz w:val="24"/>
                            <w:lang w:val="tr-TR"/>
                          </w:rPr>
                          <w:t>Ala</w:t>
                        </w:r>
                        <w:r w:rsidR="00672F7D" w:rsidRPr="006631F1">
                          <w:rPr>
                            <w:sz w:val="24"/>
                            <w:lang w:val="tr-TR"/>
                          </w:rPr>
                          <w:t>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spacing w:before="111" w:line="264" w:lineRule="auto"/>
                          <w:ind w:left="41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Eğitimin niteliğini arttırmak ve hedeflenen amaçları gerçekleştirmek için küresel, ulusal ve yerel imkânlardan yararlanılacaktır.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</w:tc>
                  </w:tr>
                  <w:tr w:rsidR="00BF15E7" w:rsidRPr="006631F1">
                    <w:trPr>
                      <w:trHeight w:val="805"/>
                    </w:trPr>
                    <w:tc>
                      <w:tcPr>
                        <w:tcW w:w="499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57"/>
                          <w:ind w:left="39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7</w:t>
                        </w:r>
                      </w:p>
                    </w:tc>
                    <w:tc>
                      <w:tcPr>
                        <w:tcW w:w="2273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57"/>
                          <w:ind w:left="559" w:right="520"/>
                          <w:jc w:val="center"/>
                          <w:rPr>
                            <w:b/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b/>
                            <w:sz w:val="24"/>
                            <w:lang w:val="tr-TR"/>
                          </w:rPr>
                          <w:t>EKİM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52"/>
                          <w:ind w:left="41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İzleme ve Değerlendirme Alanı</w:t>
                        </w:r>
                      </w:p>
                    </w:tc>
                    <w:tc>
                      <w:tcPr>
                        <w:tcW w:w="6816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6"/>
                            <w:lang w:val="tr-TR"/>
                          </w:rPr>
                        </w:pPr>
                      </w:p>
                      <w:p w:rsidR="00BF15E7" w:rsidRPr="006631F1" w:rsidRDefault="00BF15E7" w:rsidP="00BF15E7">
                        <w:pPr>
                          <w:pStyle w:val="TableParagraph"/>
                          <w:spacing w:before="1" w:line="264" w:lineRule="auto"/>
                          <w:ind w:left="41" w:right="73"/>
                          <w:rPr>
                            <w:sz w:val="24"/>
                            <w:lang w:val="tr-TR"/>
                          </w:rPr>
                        </w:pPr>
                        <w:r w:rsidRPr="006631F1">
                          <w:rPr>
                            <w:sz w:val="24"/>
                            <w:lang w:val="tr-TR"/>
                          </w:rPr>
                          <w:t>Okullarda öğretmen, öğrenci, veli ve diğer okul çalışanlarının görüş ve önerilerini almak için dilek kutuları vb. oluşturulacaktır.</w:t>
                        </w:r>
                      </w:p>
                    </w:tc>
                    <w:tc>
                      <w:tcPr>
                        <w:tcW w:w="2061" w:type="dxa"/>
                      </w:tcPr>
                      <w:p w:rsidR="00BF15E7" w:rsidRPr="006631F1" w:rsidRDefault="00BF15E7" w:rsidP="00BF15E7">
                        <w:pPr>
                          <w:pStyle w:val="TableParagraph"/>
                          <w:rPr>
                            <w:sz w:val="24"/>
                            <w:lang w:val="tr-TR"/>
                          </w:rPr>
                        </w:pPr>
                      </w:p>
                    </w:tc>
                  </w:tr>
                </w:tbl>
                <w:p w:rsidR="00BF15E7" w:rsidRPr="006631F1" w:rsidRDefault="00BF15E7" w:rsidP="00B273A3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1"/>
        </w:rPr>
      </w:pPr>
    </w:p>
    <w:p w:rsidR="00B273A3" w:rsidRDefault="00B273A3" w:rsidP="00B273A3">
      <w:pPr>
        <w:rPr>
          <w:sz w:val="24"/>
        </w:rPr>
        <w:sectPr w:rsidR="00B273A3" w:rsidSect="00B273A3">
          <w:pgSz w:w="16840" w:h="11910" w:orient="landscape"/>
          <w:pgMar w:top="709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9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326"/>
        <w:gridCol w:w="6730"/>
        <w:gridCol w:w="2061"/>
      </w:tblGrid>
      <w:tr w:rsidR="00B273A3" w:rsidTr="00BF15E7">
        <w:trPr>
          <w:trHeight w:val="806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273A3" w:rsidRDefault="00B273A3" w:rsidP="00BF15E7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</w:t>
            </w:r>
            <w:r w:rsidR="00282897">
              <w:rPr>
                <w:sz w:val="24"/>
              </w:rPr>
              <w:t xml:space="preserve"> </w:t>
            </w:r>
            <w:r>
              <w:rPr>
                <w:sz w:val="24"/>
              </w:rPr>
              <w:t>İmkanlar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Uygun mekânlarda okuma köşeleri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oluşturulacaktır.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TTK, TDK, STK,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Resmi Kurumlar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Öğretmenler ve Eğitim </w:t>
            </w:r>
          </w:p>
          <w:p w:rsidR="00B273A3" w:rsidRDefault="00B273A3" w:rsidP="00BF15E7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Yöneticileri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Öğretmen ve idarecilerin hizmetiçi faaliyetlere katılımları arttırılacaktır.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851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4"/>
              <w:rPr>
                <w:sz w:val="24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4"/>
              <w:rPr>
                <w:sz w:val="24"/>
              </w:rPr>
            </w:pPr>
          </w:p>
          <w:p w:rsidR="00B273A3" w:rsidRDefault="00B273A3" w:rsidP="00BF15E7">
            <w:pPr>
              <w:pStyle w:val="TableParagraph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0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730" w:type="dxa"/>
          </w:tcPr>
          <w:p w:rsidR="00B273A3" w:rsidRPr="00B5421E" w:rsidRDefault="00B273A3" w:rsidP="00BF15E7">
            <w:pPr>
              <w:spacing w:line="276" w:lineRule="auto"/>
            </w:pPr>
            <w:r w:rsidRPr="00B5421E">
              <w:t>Ölçme-değerlendirme merkezlerinin etkin ve verimli kullanılması, yerel imkânlardan yararlanılması, okul-ilçe-il düzeyinde sınavlara yönelik ortak sınav, tarama testleri, rehberlik faaliyetleri gibi etkinlikler yürütülecektir.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0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İl-İlçe MEM</w:t>
            </w: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Okulda yapılacak sosyal ve kültürel etkinlikler hakkında öğrenciler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</w:pPr>
            <w:r>
              <w:rPr>
                <w:sz w:val="24"/>
              </w:rPr>
              <w:t>bilgilendirilecektir.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2" w:right="112"/>
              <w:rPr>
                <w:sz w:val="24"/>
              </w:rPr>
            </w:pP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Kitap okuma yarışmalarına öğrencilerin aktif olarak katılımları sağlanacaktır.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  <w:r>
              <w:rPr>
                <w:sz w:val="24"/>
              </w:rPr>
              <w:t>İl-İlçe MEM</w:t>
            </w:r>
          </w:p>
        </w:tc>
      </w:tr>
      <w:tr w:rsidR="00B273A3" w:rsidTr="00BF15E7">
        <w:trPr>
          <w:trHeight w:val="895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</w:t>
            </w:r>
            <w:r w:rsidR="00282897">
              <w:rPr>
                <w:sz w:val="24"/>
              </w:rPr>
              <w:t xml:space="preserve"> </w:t>
            </w:r>
            <w:r>
              <w:rPr>
                <w:sz w:val="24"/>
              </w:rPr>
              <w:t>Ala</w:t>
            </w:r>
            <w:r w:rsidR="00282897">
              <w:rPr>
                <w:sz w:val="24"/>
              </w:rPr>
              <w:t>nı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6331 sayılı “İş Sağlığı ve Güvenliği Kanunu” kapsamında gerekli çalışmalar yapılacaktır.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42" w:right="19"/>
              <w:rPr>
                <w:sz w:val="24"/>
              </w:rPr>
            </w:pPr>
            <w:r>
              <w:rPr>
                <w:sz w:val="24"/>
              </w:rPr>
              <w:t>STK, İl Sağlık Müdürlüğü, Toplum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Sağlığı Merkezleri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Veli ve öğrenci memnuniyetini belirleme ve iyileştirmeye yönelik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araştırma ve geliştirme faaliyetleri yapılacaktır.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</w:tbl>
    <w:p w:rsidR="00B273A3" w:rsidRDefault="00B273A3" w:rsidP="00B273A3">
      <w:pPr>
        <w:sectPr w:rsidR="00B273A3"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468"/>
        <w:gridCol w:w="6588"/>
        <w:gridCol w:w="2061"/>
      </w:tblGrid>
      <w:tr w:rsidR="00B273A3" w:rsidTr="00BF15E7">
        <w:trPr>
          <w:trHeight w:val="810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right="1417"/>
              <w:jc w:val="right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B273A3" w:rsidRDefault="00B273A3" w:rsidP="00BF15E7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Okuldaki uygun mekânlar, öğrencilerin akademik ilgi ve becerilerini arttıracak şekilde tasarlanacaktır.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F15E7" w:rsidP="00BF15E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TDK</w:t>
            </w:r>
          </w:p>
        </w:tc>
      </w:tr>
      <w:tr w:rsidR="00B273A3" w:rsidTr="00BF15E7">
        <w:trPr>
          <w:trHeight w:val="11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Yöneticileri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739"/>
              <w:jc w:val="both"/>
              <w:rPr>
                <w:sz w:val="24"/>
              </w:rPr>
            </w:pPr>
            <w:r>
              <w:rPr>
                <w:sz w:val="24"/>
              </w:rPr>
              <w:t>Öğretmenlerin, kendi branşları ile ilgili öğretim materyallerinin hazırlanması, geliştirilmesi hususundaçalışmalar yapacaktır.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F15E7" w:rsidP="00BF15E7">
            <w:pPr>
              <w:pStyle w:val="TableParagraph"/>
              <w:spacing w:before="151"/>
              <w:ind w:left="42"/>
              <w:rPr>
                <w:sz w:val="24"/>
              </w:rPr>
            </w:pPr>
            <w:r>
              <w:rPr>
                <w:sz w:val="24"/>
              </w:rPr>
              <w:t>MEB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r w:rsidRPr="00541FDA">
              <w:t>Bütün eğitim kademelerinde sosyal, sanatsal, kültürel ve sportif faaliyetlerin sayısı, çeşidi ve öğrencilerin söz konusu faaliyetlere katılım oranı artırılacak</w:t>
            </w:r>
            <w:r>
              <w:t>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Okulun imkanları çerçevesinde zeka oyunlarının öğrenilmesine yönelik çalışmalar yapılacaktır.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İl-İlçe MEM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  <w:r w:rsidR="00756F71">
              <w:rPr>
                <w:sz w:val="24"/>
              </w:rPr>
              <w:t xml:space="preserve"> </w:t>
            </w:r>
            <w:r>
              <w:rPr>
                <w:sz w:val="24"/>
              </w:rPr>
              <w:t>Etkinlikler Alanı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İl ve ilçemizdeki müzelere gezi düzenlenecektir.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</w:t>
            </w:r>
            <w:r w:rsidR="00756F71">
              <w:rPr>
                <w:sz w:val="24"/>
              </w:rPr>
              <w:t xml:space="preserve"> </w:t>
            </w:r>
            <w:r>
              <w:rPr>
                <w:sz w:val="24"/>
              </w:rPr>
              <w:t>Ala</w:t>
            </w:r>
            <w:r w:rsidR="00BF15E7">
              <w:rPr>
                <w:sz w:val="24"/>
              </w:rPr>
              <w:t>nı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Anne-Baba Eğitimi Seminerleri verilecektir.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İl-İlçe MEM,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Rehberlik servisleri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Öğrenci risk haritası çıkarılacak ve buna uygun gerekli tedbirler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alınacaktır.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</w:tbl>
    <w:p w:rsidR="00B273A3" w:rsidRDefault="00B273A3" w:rsidP="00B273A3">
      <w:pPr>
        <w:rPr>
          <w:sz w:val="24"/>
        </w:rPr>
        <w:sectPr w:rsidR="00B273A3">
          <w:headerReference w:type="default" r:id="rId6"/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96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right="202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right="1417"/>
              <w:jc w:val="right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273A3" w:rsidRDefault="00B273A3" w:rsidP="00BF15E7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2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Aktif öğrenme ortamı olarak özel eğitim sınıfı</w:t>
            </w:r>
          </w:p>
          <w:p w:rsidR="00B273A3" w:rsidRDefault="00B273A3" w:rsidP="00BF15E7">
            <w:pPr>
              <w:pStyle w:val="TableParagraph"/>
              <w:spacing w:before="26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zeka oyunları bölümü, resim ve müzik atölyeleri vb. eğitim ortamlarıhazırlanacaktır.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Aynı il v</w:t>
            </w:r>
            <w:r w:rsidR="00FF2240">
              <w:rPr>
                <w:sz w:val="24"/>
              </w:rPr>
              <w:t>e ilçedeki Fen</w:t>
            </w:r>
            <w:r>
              <w:rPr>
                <w:sz w:val="24"/>
              </w:rPr>
              <w:t xml:space="preserve"> Liseleriyle ve diğer çevre okullarla süreklilik</w:t>
            </w:r>
            <w:r w:rsidR="00FF2240">
              <w:rPr>
                <w:sz w:val="24"/>
              </w:rPr>
              <w:t xml:space="preserve"> </w:t>
            </w:r>
            <w:r>
              <w:rPr>
                <w:sz w:val="24"/>
              </w:rPr>
              <w:t>arzeden iş birliği içerisinde olunacaktır.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45"/>
              <w:ind w:left="42"/>
              <w:rPr>
                <w:sz w:val="24"/>
              </w:rPr>
            </w:pPr>
            <w:r>
              <w:rPr>
                <w:sz w:val="24"/>
              </w:rPr>
              <w:t>Eğitim</w:t>
            </w:r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146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Eğitim-öğretim süreçleri ve öğrenme becerileri, rehberlik birimleri ile işbirliği halinde düzenli bir şekilde takibi yapılıp rapor edilecektir.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42" w:right="322"/>
              <w:rPr>
                <w:sz w:val="24"/>
              </w:rPr>
            </w:pPr>
            <w:r>
              <w:rPr>
                <w:sz w:val="24"/>
              </w:rPr>
              <w:t>İl ve İlçe Milli Eğitim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Müdürlükleri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Velilerin beklentilerine cevap vermek ve öğrencilerin mesleki bilgi ve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becerileri ile okul kültürünü kazanması için aktif çalışılacaktır.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Eğitim öğretim faaliyetleri ve sosyal-kültürel etkinliklerde akran eğitiminden yararlanılacaktır.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5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0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</w:t>
            </w:r>
            <w:r w:rsidR="00FF2240">
              <w:rPr>
                <w:sz w:val="24"/>
              </w:rPr>
              <w:t xml:space="preserve"> </w:t>
            </w:r>
            <w:r>
              <w:rPr>
                <w:sz w:val="24"/>
              </w:rPr>
              <w:t>Ala</w:t>
            </w:r>
            <w:r w:rsidR="00FF2240">
              <w:rPr>
                <w:sz w:val="24"/>
              </w:rPr>
              <w:t>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MEB Okul Aile Birliği Yönetmeliği çerçevesinde; sağlıklı beslenme,</w:t>
            </w:r>
          </w:p>
          <w:p w:rsidR="00B273A3" w:rsidRDefault="00B273A3" w:rsidP="00BF15E7">
            <w:pPr>
              <w:pStyle w:val="TableParagraph"/>
              <w:spacing w:before="3" w:line="300" w:lineRule="atLeast"/>
              <w:ind w:left="41"/>
              <w:rPr>
                <w:sz w:val="24"/>
              </w:rPr>
            </w:pPr>
            <w:r>
              <w:rPr>
                <w:sz w:val="24"/>
              </w:rPr>
              <w:t>obeziteyi önleme, spor etkinlikleri gibi öğrenci sağlığını korumaya yönelik çalışmalar düzenlenecektir.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İl ve İlçe Milli</w:t>
            </w:r>
          </w:p>
          <w:p w:rsidR="00B273A3" w:rsidRDefault="00B273A3" w:rsidP="00BF15E7">
            <w:pPr>
              <w:pStyle w:val="TableParagraph"/>
              <w:spacing w:before="3" w:line="300" w:lineRule="atLeast"/>
              <w:ind w:left="42" w:right="699"/>
              <w:rPr>
                <w:sz w:val="24"/>
              </w:rPr>
            </w:pPr>
            <w:r>
              <w:rPr>
                <w:sz w:val="24"/>
              </w:rPr>
              <w:t>Eğitim Müdürlükleri</w:t>
            </w:r>
          </w:p>
        </w:tc>
      </w:tr>
      <w:tr w:rsidR="00B273A3" w:rsidTr="00BF15E7">
        <w:trPr>
          <w:trHeight w:val="28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line="26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line="265" w:lineRule="exact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1.Dönem sonunda “Vizyon Belgesi İzleme Raporu” hazırlanacaktır.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rPr>
                <w:sz w:val="20"/>
              </w:rPr>
            </w:pPr>
          </w:p>
        </w:tc>
      </w:tr>
    </w:tbl>
    <w:p w:rsidR="00BF15E7" w:rsidRDefault="00BF15E7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tbl>
      <w:tblPr>
        <w:tblStyle w:val="TabloKlavuzu"/>
        <w:tblpPr w:leftFromText="141" w:rightFromText="141" w:vertAnchor="text" w:horzAnchor="margin" w:tblpXSpec="center" w:tblpY="-500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1773"/>
        <w:gridCol w:w="2261"/>
        <w:gridCol w:w="6862"/>
        <w:gridCol w:w="2243"/>
      </w:tblGrid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73" w:type="dxa"/>
          </w:tcPr>
          <w:p w:rsidR="00B273A3" w:rsidRPr="00B273A3" w:rsidRDefault="00B273A3" w:rsidP="00B273A3">
            <w:pPr>
              <w:pStyle w:val="TableParagraph"/>
              <w:spacing w:before="131" w:line="264" w:lineRule="auto"/>
              <w:ind w:right="202"/>
              <w:jc w:val="center"/>
              <w:rPr>
                <w:b/>
                <w:sz w:val="20"/>
                <w:szCs w:val="20"/>
              </w:rPr>
            </w:pPr>
            <w:r w:rsidRPr="00B273A3">
              <w:rPr>
                <w:b/>
                <w:sz w:val="20"/>
                <w:szCs w:val="20"/>
              </w:rPr>
              <w:t>ÇALIŞMANIN YAPILACAĞI          AY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B273A3" w:rsidRDefault="00B273A3" w:rsidP="00B273A3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50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İmkanlar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Okulların fiziki mekânları ders saatleri dışında da eğitim- öğretime</w:t>
            </w:r>
          </w:p>
          <w:p w:rsidR="00B273A3" w:rsidRDefault="00B273A3" w:rsidP="00B273A3">
            <w:pPr>
              <w:pStyle w:val="TableParagraph"/>
              <w:spacing w:before="27"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imkân verecek şekilde planlanacaktır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45"/>
              <w:ind w:left="42"/>
              <w:rPr>
                <w:sz w:val="24"/>
              </w:rPr>
            </w:pPr>
            <w:r>
              <w:rPr>
                <w:sz w:val="24"/>
              </w:rPr>
              <w:t>Yerel Yönetimler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7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jc w:val="bot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2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  <w:r w:rsidR="00D64D48">
              <w:rPr>
                <w:sz w:val="24"/>
              </w:rPr>
              <w:t>eri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</w:p>
          <w:p w:rsidR="00B273A3" w:rsidRDefault="00B273A3" w:rsidP="00BF15E7">
            <w:pPr>
              <w:pStyle w:val="TableParagraph"/>
              <w:spacing w:line="276" w:lineRule="auto"/>
              <w:ind w:left="39" w:right="7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Öğretmenlerin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meslekî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gelişmelerine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yönelik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çalışmalar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kapsamında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bütün branşlardaki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öğretmenlerin</w:t>
            </w:r>
            <w:r w:rsidR="00BF15E7">
              <w:rPr>
                <w:rFonts w:ascii="Arial" w:hAnsi="Arial"/>
                <w:w w:val="95"/>
              </w:rPr>
              <w:t xml:space="preserve"> Bakanlık tarafından sunulan </w:t>
            </w:r>
            <w:r>
              <w:rPr>
                <w:rFonts w:ascii="Arial" w:hAnsi="Arial"/>
                <w:w w:val="95"/>
              </w:rPr>
              <w:t>yaz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dönemi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hizmetiçi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eğitim faaliyetleri, mesleki gelişim seminerleri ve dil becerilerini geliştirme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</w:rPr>
              <w:t>çalışmalarına katılımları sağlanacaktır.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12" w:line="264" w:lineRule="auto"/>
              <w:ind w:left="42" w:right="252"/>
              <w:rPr>
                <w:sz w:val="24"/>
              </w:rPr>
            </w:pPr>
            <w:r>
              <w:rPr>
                <w:sz w:val="24"/>
              </w:rPr>
              <w:t>MEB, Yerel Yönetimler, STK, Yakın çevredeki kurumlar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jc w:val="bot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9"/>
              </w:rPr>
            </w:pPr>
          </w:p>
          <w:p w:rsidR="00B273A3" w:rsidRDefault="00B273A3" w:rsidP="00BF15E7">
            <w:pPr>
              <w:pStyle w:val="TableParagraph"/>
              <w:spacing w:line="276" w:lineRule="auto"/>
              <w:ind w:left="39" w:right="230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Devamsızlık,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sınıf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tekrarı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okul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terki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riski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taşıyan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erken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tespit </w:t>
            </w:r>
            <w:r>
              <w:rPr>
                <w:rFonts w:ascii="Arial" w:hAnsi="Arial"/>
              </w:rPr>
              <w:t>edilip,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zamanında</w:t>
            </w:r>
            <w:r w:rsidR="00BF15E7">
              <w:rPr>
                <w:rFonts w:ascii="Arial" w:hAnsi="Arial"/>
              </w:rPr>
              <w:t xml:space="preserve"> aileler</w:t>
            </w:r>
            <w:r>
              <w:rPr>
                <w:rFonts w:ascii="Arial" w:hAnsi="Arial"/>
              </w:rPr>
              <w:t>le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irtibata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geçilerek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gerekli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eylem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planı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hazırlanacaktır.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  <w:r>
              <w:rPr>
                <w:sz w:val="24"/>
              </w:rPr>
              <w:t>Rehberlik Araştırma Merkezleri veİl-İlçe MEM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</w:p>
          <w:p w:rsidR="00B273A3" w:rsidRDefault="00B273A3" w:rsidP="00B273A3">
            <w:pPr>
              <w:pStyle w:val="TableParagraph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Mesleki gelişim alanında ortaöğretim kurumlarına yönelik rehberlik yapacaktır.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Rehberlik servisleri,</w:t>
            </w:r>
          </w:p>
        </w:tc>
      </w:tr>
      <w:tr w:rsidR="00B273A3" w:rsidTr="00B273A3">
        <w:tc>
          <w:tcPr>
            <w:tcW w:w="745" w:type="dxa"/>
          </w:tcPr>
          <w:p w:rsidR="00B273A3" w:rsidRDefault="0022414D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273A3" w:rsidRDefault="00B273A3" w:rsidP="00B273A3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Öğrencilerde yardımlaşma ve merhamet duygularını geliştirmek için çeşitli yardımlaşma ve dayanışma etkinlikleri yapılacaktır. 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31"/>
              <w:ind w:left="42"/>
              <w:rPr>
                <w:sz w:val="24"/>
              </w:rPr>
            </w:pP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31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Ala</w:t>
            </w:r>
            <w:r w:rsidR="00BF15E7">
              <w:rPr>
                <w:sz w:val="24"/>
              </w:rPr>
              <w:t>nı</w:t>
            </w:r>
          </w:p>
        </w:tc>
        <w:tc>
          <w:tcPr>
            <w:tcW w:w="6862" w:type="dxa"/>
          </w:tcPr>
          <w:p w:rsidR="00B273A3" w:rsidRDefault="00B273A3" w:rsidP="00BF15E7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Millî birlik ve bütünlüğümüzü tehdit eden unsurlara karşı öğrencileri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bilinçlendirilecektir.</w:t>
            </w:r>
          </w:p>
        </w:tc>
        <w:tc>
          <w:tcPr>
            <w:tcW w:w="2243" w:type="dxa"/>
          </w:tcPr>
          <w:p w:rsidR="00B273A3" w:rsidRDefault="00B273A3" w:rsidP="00B273A3"/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"/>
              <w:rPr>
                <w:sz w:val="37"/>
              </w:rPr>
            </w:pPr>
          </w:p>
          <w:p w:rsidR="00B273A3" w:rsidRDefault="00B273A3" w:rsidP="00B273A3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"/>
              <w:jc w:val="both"/>
              <w:rPr>
                <w:sz w:val="37"/>
              </w:rPr>
            </w:pPr>
          </w:p>
          <w:p w:rsidR="00B273A3" w:rsidRDefault="00B273A3" w:rsidP="00B273A3">
            <w:pPr>
              <w:pStyle w:val="TableParagraph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7"/>
              <w:rPr>
                <w:sz w:val="36"/>
              </w:rPr>
            </w:pPr>
          </w:p>
          <w:p w:rsidR="00B273A3" w:rsidRDefault="00B273A3" w:rsidP="00B273A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2"/>
              <w:rPr>
                <w:sz w:val="21"/>
              </w:rPr>
            </w:pPr>
          </w:p>
          <w:p w:rsidR="00B273A3" w:rsidRDefault="00B273A3" w:rsidP="00BF15E7">
            <w:pPr>
              <w:pStyle w:val="TableParagraph"/>
              <w:spacing w:line="290" w:lineRule="atLeast"/>
              <w:ind w:left="39" w:right="21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Eğitim-öğretim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yılı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içerisinde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herbir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yazılı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uygulamalı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sınav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sonrasında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zümre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öğretmenler;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kazanımları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edinme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durumlarını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inceler, değerlendirir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edinilemeyen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kazanımlar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için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gerekli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tedbirleri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alacaktır.</w:t>
            </w:r>
          </w:p>
        </w:tc>
        <w:tc>
          <w:tcPr>
            <w:tcW w:w="2243" w:type="dxa"/>
          </w:tcPr>
          <w:p w:rsidR="00B273A3" w:rsidRDefault="00B273A3" w:rsidP="00B273A3"/>
        </w:tc>
      </w:tr>
    </w:tbl>
    <w:p w:rsidR="00B273A3" w:rsidRDefault="00B273A3"/>
    <w:p w:rsidR="00B273A3" w:rsidRDefault="00B273A3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BF15E7">
      <w:r>
        <w:t xml:space="preserve"> </w:t>
      </w:r>
    </w:p>
    <w:p w:rsidR="003669F6" w:rsidRDefault="003669F6"/>
    <w:p w:rsidR="003669F6" w:rsidRDefault="003669F6"/>
    <w:p w:rsidR="003669F6" w:rsidRDefault="003669F6"/>
    <w:tbl>
      <w:tblPr>
        <w:tblStyle w:val="TableNormal"/>
        <w:tblpPr w:leftFromText="141" w:rightFromText="141" w:vertAnchor="text" w:horzAnchor="margin" w:tblpXSpec="center" w:tblpY="668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B85DD5" w:rsidTr="003669F6">
        <w:trPr>
          <w:trHeight w:val="806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1452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85DD5" w:rsidRDefault="00B85DD5" w:rsidP="003669F6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85DD5" w:rsidTr="003669F6">
        <w:trPr>
          <w:trHeight w:val="589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50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İmkanlar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19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Okul bahçelerinde yapılacak ağaçlandırma ve peyzaj çalışmaları,</w:t>
            </w:r>
          </w:p>
          <w:p w:rsidR="00B85DD5" w:rsidRDefault="00B85DD5" w:rsidP="003669F6">
            <w:pPr>
              <w:pStyle w:val="TableParagraph"/>
              <w:spacing w:before="38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öğrencilerin beğenisini kazanacak şekilde düzenlenecektir.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İl-İlçe MEM</w:t>
            </w:r>
          </w:p>
          <w:p w:rsidR="00B85DD5" w:rsidRDefault="00B85DD5" w:rsidP="003669F6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</w:p>
        </w:tc>
      </w:tr>
      <w:tr w:rsidR="00B85DD5" w:rsidTr="003669F6">
        <w:trPr>
          <w:trHeight w:val="589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  <w:r w:rsidR="00BF15E7">
              <w:rPr>
                <w:sz w:val="24"/>
              </w:rPr>
              <w:t>eri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19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Müşavirlik çalışmaları yapılacaktır.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"/>
              <w:rPr>
                <w:sz w:val="37"/>
              </w:rPr>
            </w:pPr>
          </w:p>
          <w:p w:rsidR="00B85DD5" w:rsidRDefault="00B85DD5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</w:p>
          <w:p w:rsidR="00B85DD5" w:rsidRDefault="00B85DD5" w:rsidP="003669F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</w:p>
          <w:p w:rsidR="00B85DD5" w:rsidRDefault="00B85DD5" w:rsidP="003669F6">
            <w:pPr>
              <w:pStyle w:val="TableParagraph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Okul müdürleri eğitim içeriğini ve uygulamalarını izlemek ve</w:t>
            </w:r>
          </w:p>
          <w:p w:rsidR="00B85DD5" w:rsidRDefault="00B85DD5" w:rsidP="003669F6">
            <w:pPr>
              <w:pStyle w:val="TableParagraph"/>
              <w:spacing w:before="1" w:line="290" w:lineRule="atLeas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değerlendirmek,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öğretim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birlikteliğini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sağlamak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amacıyla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derslere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girecek, </w:t>
            </w:r>
            <w:r>
              <w:rPr>
                <w:rFonts w:ascii="Arial" w:hAnsi="Arial"/>
                <w:w w:val="90"/>
              </w:rPr>
              <w:t>öğretmenler arasında tecrübe ve deneyimlerin paylaşılmasını</w:t>
            </w:r>
            <w:r w:rsidR="00BF15E7">
              <w:rPr>
                <w:rFonts w:ascii="Arial" w:hAnsi="Arial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sağlayacaktır.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22414D" w:rsidP="003669F6">
            <w:pPr>
              <w:pStyle w:val="TableParagraph"/>
              <w:spacing w:before="1"/>
              <w:rPr>
                <w:sz w:val="37"/>
              </w:rPr>
            </w:pPr>
            <w:r>
              <w:rPr>
                <w:sz w:val="37"/>
              </w:rPr>
              <w:t>4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Mesleki psikodrama çalışması yapılacaktır.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22414D" w:rsidP="003669F6">
            <w:pPr>
              <w:pStyle w:val="TableParagraph"/>
              <w:spacing w:before="1"/>
              <w:rPr>
                <w:sz w:val="37"/>
              </w:rPr>
            </w:pPr>
            <w:r>
              <w:rPr>
                <w:sz w:val="37"/>
              </w:rPr>
              <w:t>5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Öğrencilerde yardımlaşma ve merhamet duygularını geliştirmek için şehitliğe </w:t>
            </w:r>
            <w:r w:rsidR="00BF15E7">
              <w:rPr>
                <w:sz w:val="24"/>
              </w:rPr>
              <w:t xml:space="preserve">ve huzur evine </w:t>
            </w:r>
            <w:r>
              <w:rPr>
                <w:sz w:val="24"/>
              </w:rPr>
              <w:t>ziyaret yapılacaktı</w:t>
            </w:r>
            <w:r w:rsidR="00BF15E7">
              <w:rPr>
                <w:sz w:val="24"/>
              </w:rPr>
              <w:t>r</w:t>
            </w:r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560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6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31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B85DD5" w:rsidRDefault="00BF15E7" w:rsidP="00BF15E7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Sıfır atık proje kapsamında t</w:t>
            </w:r>
            <w:r w:rsidR="00B85DD5">
              <w:rPr>
                <w:rFonts w:ascii="Arial" w:hAnsi="Arial"/>
                <w:w w:val="95"/>
              </w:rPr>
              <w:t>üketim,israf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>vb.konularda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>öğrencilerin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>bilinçlenmeleri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 xml:space="preserve">duyarlılıklarının </w:t>
            </w:r>
            <w:r w:rsidR="00B85DD5">
              <w:rPr>
                <w:rFonts w:ascii="Arial" w:hAnsi="Arial"/>
              </w:rPr>
              <w:t>artması için çalışmalar yürütülecektir.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Yerel Yönetimler</w:t>
            </w:r>
          </w:p>
        </w:tc>
      </w:tr>
      <w:tr w:rsidR="00B85DD5" w:rsidTr="003669F6">
        <w:trPr>
          <w:trHeight w:val="560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6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Her bir yazılı ve uygulamalı sınav sonrasında zümre öğretmenleri,</w:t>
            </w:r>
          </w:p>
          <w:p w:rsidR="00B85DD5" w:rsidRDefault="00B85DD5" w:rsidP="003669F6">
            <w:pPr>
              <w:pStyle w:val="TableParagraph"/>
              <w:spacing w:before="37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öğrencilerin kazanımları edinme durumlarını inceleyecektir.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743BBD" w:rsidTr="003669F6">
        <w:trPr>
          <w:trHeight w:val="560"/>
        </w:trPr>
        <w:tc>
          <w:tcPr>
            <w:tcW w:w="499" w:type="dxa"/>
          </w:tcPr>
          <w:p w:rsidR="00743BBD" w:rsidRDefault="00743BBD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2273" w:type="dxa"/>
          </w:tcPr>
          <w:p w:rsidR="00743BBD" w:rsidRDefault="00743BBD" w:rsidP="003669F6">
            <w:pPr>
              <w:pStyle w:val="TableParagraph"/>
              <w:spacing w:before="136"/>
              <w:ind w:left="558" w:right="520"/>
              <w:jc w:val="center"/>
              <w:rPr>
                <w:b/>
                <w:sz w:val="24"/>
              </w:rPr>
            </w:pPr>
          </w:p>
        </w:tc>
        <w:tc>
          <w:tcPr>
            <w:tcW w:w="3240" w:type="dxa"/>
          </w:tcPr>
          <w:p w:rsidR="00743BBD" w:rsidRDefault="00743BBD" w:rsidP="003669F6">
            <w:pPr>
              <w:pStyle w:val="TableParagraph"/>
              <w:spacing w:before="131"/>
              <w:ind w:left="41"/>
              <w:rPr>
                <w:sz w:val="24"/>
              </w:rPr>
            </w:pPr>
          </w:p>
        </w:tc>
        <w:tc>
          <w:tcPr>
            <w:tcW w:w="6816" w:type="dxa"/>
          </w:tcPr>
          <w:p w:rsidR="00743BBD" w:rsidRDefault="00743BBD" w:rsidP="003669F6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</w:p>
        </w:tc>
        <w:tc>
          <w:tcPr>
            <w:tcW w:w="2061" w:type="dxa"/>
          </w:tcPr>
          <w:p w:rsidR="00743BBD" w:rsidRDefault="00743BBD" w:rsidP="003669F6">
            <w:pPr>
              <w:pStyle w:val="TableParagraph"/>
            </w:pPr>
          </w:p>
        </w:tc>
      </w:tr>
    </w:tbl>
    <w:tbl>
      <w:tblPr>
        <w:tblStyle w:val="TableNormal"/>
        <w:tblpPr w:leftFromText="141" w:rightFromText="141" w:vertAnchor="page" w:horzAnchor="margin" w:tblpXSpec="center" w:tblpY="9451"/>
        <w:tblOverlap w:val="never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3669F6" w:rsidTr="003669F6">
        <w:trPr>
          <w:trHeight w:val="81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1" w:line="264" w:lineRule="auto"/>
              <w:ind w:right="202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1425" w:right="1399"/>
              <w:jc w:val="center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3669F6" w:rsidRDefault="003669F6" w:rsidP="003669F6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3669F6" w:rsidTr="003669F6">
        <w:trPr>
          <w:trHeight w:val="851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0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İmkanlar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90" w:lineRule="atLeast"/>
              <w:ind w:left="39" w:right="407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Öğrencilerin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aidiyet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duygusu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kazanması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kurum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kültürü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oluşması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için </w:t>
            </w:r>
            <w:r>
              <w:rPr>
                <w:rFonts w:ascii="Arial" w:hAnsi="Arial"/>
              </w:rPr>
              <w:t>öğrencilerin ders içinde hazırladıkları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belge</w:t>
            </w:r>
            <w:r w:rsidR="00BF15E7">
              <w:rPr>
                <w:rFonts w:ascii="Arial" w:hAnsi="Arial"/>
              </w:rPr>
              <w:t xml:space="preserve">, proje </w:t>
            </w:r>
            <w:r>
              <w:rPr>
                <w:rFonts w:ascii="Arial" w:hAnsi="Arial"/>
              </w:rPr>
              <w:t>ve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görseller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okulda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sergilenecektir.</w:t>
            </w:r>
          </w:p>
        </w:tc>
        <w:tc>
          <w:tcPr>
            <w:tcW w:w="2061" w:type="dxa"/>
          </w:tcPr>
          <w:p w:rsidR="003669F6" w:rsidRDefault="003669F6" w:rsidP="00BF15E7">
            <w:pPr>
              <w:pStyle w:val="TableParagraph"/>
              <w:spacing w:before="139" w:line="276" w:lineRule="auto"/>
              <w:ind w:left="40" w:right="206"/>
              <w:rPr>
                <w:rFonts w:ascii="Arial" w:hAnsi="Arial"/>
              </w:rPr>
            </w:pPr>
            <w:r>
              <w:rPr>
                <w:rFonts w:ascii="Arial" w:hAnsi="Arial"/>
              </w:rPr>
              <w:t>İlçe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 w:rsidR="00BF15E7">
              <w:rPr>
                <w:rFonts w:ascii="Arial" w:hAnsi="Arial"/>
              </w:rPr>
              <w:t xml:space="preserve"> İ</w:t>
            </w:r>
            <w:r>
              <w:rPr>
                <w:rFonts w:ascii="Arial" w:hAnsi="Arial"/>
              </w:rPr>
              <w:t>l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Milli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Eğitim Müdürlüğü</w:t>
            </w:r>
          </w:p>
        </w:tc>
      </w:tr>
      <w:tr w:rsidR="003669F6" w:rsidTr="003669F6">
        <w:trPr>
          <w:trHeight w:val="1432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2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  <w:r w:rsidR="00BF15E7">
              <w:rPr>
                <w:sz w:val="24"/>
              </w:rPr>
              <w:t xml:space="preserve">eri 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before="9"/>
              <w:rPr>
                <w:sz w:val="27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Okul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yöneticileri ve öğretmenler;eğitim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ile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ilgili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konferans,çalıştay,kurs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seminerlere </w:t>
            </w:r>
            <w:r>
              <w:rPr>
                <w:rFonts w:ascii="Arial" w:hAnsi="Arial"/>
              </w:rPr>
              <w:t>katılacaktır.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39" w:line="276" w:lineRule="auto"/>
              <w:ind w:left="40" w:right="20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İlçeveilMilliEğitim </w:t>
            </w:r>
            <w:r>
              <w:rPr>
                <w:rFonts w:ascii="Arial" w:hAnsi="Arial"/>
                <w:w w:val="95"/>
              </w:rPr>
              <w:t xml:space="preserve">Müdürlüğü, STK, </w:t>
            </w:r>
            <w:r>
              <w:rPr>
                <w:rFonts w:ascii="Arial" w:hAnsi="Arial"/>
              </w:rPr>
              <w:t>Müzeler,</w:t>
            </w:r>
          </w:p>
          <w:p w:rsidR="003669F6" w:rsidRDefault="003669F6" w:rsidP="003669F6">
            <w:pPr>
              <w:pStyle w:val="TableParagraph"/>
              <w:spacing w:line="252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Kütüphaneler,</w:t>
            </w:r>
          </w:p>
        </w:tc>
      </w:tr>
      <w:tr w:rsidR="003669F6" w:rsidTr="003669F6">
        <w:trPr>
          <w:trHeight w:val="81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83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Okul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yöneticileri,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öğretmen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öğrencilerle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beraber</w:t>
            </w:r>
            <w:r w:rsidR="00BF15E7">
              <w:rPr>
                <w:rFonts w:ascii="Arial" w:hAnsi="Arial"/>
                <w:w w:val="95"/>
              </w:rPr>
              <w:t xml:space="preserve"> TEKNOFEST, </w:t>
            </w:r>
            <w:r>
              <w:rPr>
                <w:rFonts w:ascii="Arial" w:hAnsi="Arial"/>
                <w:w w:val="95"/>
              </w:rPr>
              <w:t>TÜBİTAK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Bilim </w:t>
            </w:r>
            <w:r>
              <w:rPr>
                <w:rFonts w:ascii="Arial" w:hAnsi="Arial"/>
              </w:rPr>
              <w:t>fuarlarına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veTÜBİTAK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projelerine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katılacaktır.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  <w:r>
              <w:rPr>
                <w:sz w:val="24"/>
              </w:rPr>
              <w:t>Rehberlik Araştırma Merkezleri veİl-İlçe MEM</w:t>
            </w:r>
          </w:p>
        </w:tc>
      </w:tr>
      <w:tr w:rsidR="003669F6" w:rsidTr="003669F6">
        <w:trPr>
          <w:trHeight w:val="81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  <w:r>
              <w:t>Öğrencilerin ilgi ve yeteneklerini ortaya çıkarmak amacıyla çeşitli test ve envarterler uygulanacaktır.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</w:p>
        </w:tc>
      </w:tr>
      <w:tr w:rsidR="003669F6" w:rsidTr="003669F6">
        <w:trPr>
          <w:trHeight w:val="894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3669F6" w:rsidRDefault="003669F6" w:rsidP="003669F6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11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105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Öğrencilere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yurtiçi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yurtdışı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tarihi,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kültürel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mesleki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geziler </w:t>
            </w:r>
            <w:r>
              <w:rPr>
                <w:rFonts w:ascii="Arial" w:hAnsi="Arial"/>
              </w:rPr>
              <w:t>düzenlenecektir.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9"/>
              <w:rPr>
                <w:sz w:val="25"/>
              </w:rPr>
            </w:pPr>
          </w:p>
          <w:p w:rsidR="003669F6" w:rsidRDefault="003669F6" w:rsidP="003669F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STK, İl-İlçe MEM,</w:t>
            </w: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1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Yurt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içindeki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yurtdışındaki,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köy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okulları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farklı</w:t>
            </w:r>
          </w:p>
          <w:p w:rsidR="003669F6" w:rsidRDefault="003669F6" w:rsidP="003669F6">
            <w:pPr>
              <w:pStyle w:val="TableParagraph"/>
              <w:spacing w:before="37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türdeki diğer okullar ile kardeş okul çalışmaları yapılacaktır.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İl-İçe MEM,</w:t>
            </w: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37"/>
              <w:ind w:left="39"/>
              <w:rPr>
                <w:rFonts w:ascii="Arial"/>
              </w:rPr>
            </w:pPr>
            <w:r w:rsidRPr="00B5421E">
              <w:t>Amacı, içeriği, soru tiplerine bağlı yapısı ve sağlayacağı yarar bağlamında bakanlığımız tarafından yeniden düzenlenen eğitim sistemimizdeki tüm sınavlar okul</w:t>
            </w:r>
            <w:r>
              <w:t xml:space="preserve">umuzda </w:t>
            </w:r>
            <w:r w:rsidRPr="00B5421E">
              <w:t xml:space="preserve"> uygulan</w:t>
            </w:r>
            <w:r>
              <w:t>arak değerlendirmesi apılacaktır.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</w:p>
        </w:tc>
      </w:tr>
    </w:tbl>
    <w:p w:rsidR="00B273A3" w:rsidRDefault="00B273A3"/>
    <w:p w:rsidR="00B273A3" w:rsidRDefault="00B273A3"/>
    <w:p w:rsidR="00B273A3" w:rsidRDefault="00B273A3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Pr="00B85DD5" w:rsidRDefault="00B85DD5" w:rsidP="00B85DD5"/>
    <w:p w:rsidR="00B85DD5" w:rsidRPr="00B85DD5" w:rsidRDefault="00B85DD5" w:rsidP="00B85DD5"/>
    <w:p w:rsidR="00B85DD5" w:rsidRP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tbl>
      <w:tblPr>
        <w:tblStyle w:val="TableNormal"/>
        <w:tblpPr w:leftFromText="141" w:rightFromText="141" w:vertAnchor="page" w:horzAnchor="margin" w:tblpXSpec="center" w:tblpY="1696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862745" w:rsidTr="00862745">
        <w:trPr>
          <w:trHeight w:val="1120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1425" w:right="1399"/>
              <w:jc w:val="center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862745" w:rsidRDefault="00862745" w:rsidP="00862745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862745" w:rsidTr="00862745">
        <w:trPr>
          <w:trHeight w:val="1141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9"/>
              <w:rPr>
                <w:sz w:val="25"/>
              </w:rPr>
            </w:pPr>
          </w:p>
          <w:p w:rsidR="00862745" w:rsidRDefault="00862745" w:rsidP="00862745">
            <w:pPr>
              <w:pStyle w:val="TableParagraph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line="290" w:lineRule="atLeast"/>
              <w:ind w:left="39" w:right="64"/>
              <w:rPr>
                <w:rFonts w:ascii="Arial" w:hAnsi="Arial"/>
              </w:rPr>
            </w:pPr>
            <w:r>
              <w:rPr>
                <w:rFonts w:ascii="Arial" w:hAnsi="Arial"/>
              </w:rPr>
              <w:t>Öğrenci güvenliğinin arttırılması için okul bahçesi ve binasında düzenlemeler yapılması.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Yerel Yönetimler,</w:t>
            </w:r>
          </w:p>
          <w:p w:rsidR="00862745" w:rsidRDefault="00862745" w:rsidP="00862745">
            <w:pPr>
              <w:pStyle w:val="TableParagraph"/>
              <w:spacing w:before="2" w:line="300" w:lineRule="atLeast"/>
              <w:ind w:left="42" w:right="672"/>
              <w:rPr>
                <w:sz w:val="24"/>
              </w:rPr>
            </w:pPr>
            <w:r>
              <w:rPr>
                <w:sz w:val="24"/>
              </w:rPr>
              <w:t>Merkez Kütüphaneler</w:t>
            </w:r>
          </w:p>
        </w:tc>
      </w:tr>
      <w:tr w:rsidR="00862745" w:rsidTr="00862745">
        <w:trPr>
          <w:trHeight w:val="1067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4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before="138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Öğretmenlerin bilgi, beceri ve motivasyonlarını artırmak amacıyla</w:t>
            </w:r>
          </w:p>
          <w:p w:rsidR="00862745" w:rsidRDefault="006863F2" w:rsidP="00862745">
            <w:pPr>
              <w:pStyle w:val="TableParagraph"/>
              <w:spacing w:line="290" w:lineRule="atLeast"/>
              <w:ind w:left="39" w:right="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P</w:t>
            </w:r>
            <w:r w:rsidR="00862745">
              <w:rPr>
                <w:rFonts w:ascii="Arial" w:hAnsi="Arial"/>
                <w:w w:val="95"/>
              </w:rPr>
              <w:t>eriyodik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izleme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değerlendirmeler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yapılacak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performansı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yüksek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 xml:space="preserve">olan </w:t>
            </w:r>
            <w:r w:rsidR="00862745">
              <w:rPr>
                <w:rFonts w:ascii="Arial" w:hAnsi="Arial"/>
              </w:rPr>
              <w:t>öğretmenler</w:t>
            </w:r>
            <w:r>
              <w:rPr>
                <w:rFonts w:ascii="Arial" w:hAnsi="Arial"/>
              </w:rPr>
              <w:t xml:space="preserve"> </w:t>
            </w:r>
            <w:r w:rsidR="00862745">
              <w:rPr>
                <w:rFonts w:ascii="Arial" w:hAnsi="Arial"/>
              </w:rPr>
              <w:t>ödüllendirilecektir.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862745" w:rsidRDefault="00862745" w:rsidP="00862745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862745" w:rsidTr="00862745">
        <w:trPr>
          <w:trHeight w:val="894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1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9"/>
              <w:rPr>
                <w:sz w:val="25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before="8" w:line="290" w:lineRule="exact"/>
              <w:ind w:left="39" w:right="4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Öğrencilerin bilimsel çalışma, deney, inceleme, gezi ve gözlemlerde bulunmaları,laboratuvar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çalışmalarında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aktif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olarak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yer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almaları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teşvik </w:t>
            </w:r>
            <w:r>
              <w:rPr>
                <w:rFonts w:ascii="Arial" w:hAnsi="Arial"/>
              </w:rPr>
              <w:t>edilecektir.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-45"/>
              <w:rPr>
                <w:sz w:val="24"/>
              </w:rPr>
            </w:pPr>
            <w:r>
              <w:rPr>
                <w:sz w:val="24"/>
              </w:rPr>
              <w:t xml:space="preserve">Yerel Yönetimler, </w:t>
            </w:r>
            <w:r>
              <w:rPr>
                <w:spacing w:val="-3"/>
                <w:sz w:val="24"/>
              </w:rPr>
              <w:t xml:space="preserve">İl- </w:t>
            </w:r>
            <w:r>
              <w:rPr>
                <w:sz w:val="24"/>
              </w:rPr>
              <w:t>İlçe MEM,Çevre</w:t>
            </w:r>
          </w:p>
          <w:p w:rsidR="00862745" w:rsidRDefault="00862745" w:rsidP="00862745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Kurumlar</w:t>
            </w:r>
          </w:p>
        </w:tc>
      </w:tr>
      <w:tr w:rsidR="00862745" w:rsidTr="00862745">
        <w:trPr>
          <w:trHeight w:val="783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</w:p>
          <w:p w:rsidR="00862745" w:rsidRPr="00B85DD5" w:rsidRDefault="00862745" w:rsidP="00862745">
            <w:pPr>
              <w:pStyle w:val="TableParagraph"/>
              <w:ind w:left="41"/>
              <w:rPr>
                <w:rFonts w:ascii="Arial" w:hAnsi="Arial"/>
                <w:w w:val="95"/>
              </w:rPr>
            </w:pPr>
            <w:r w:rsidRPr="00B85DD5">
              <w:rPr>
                <w:rFonts w:ascii="Arial" w:hAnsi="Arial"/>
                <w:w w:val="95"/>
              </w:rPr>
              <w:t>Öğrenci Mesleki Gelişim Alanı</w:t>
            </w:r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line="252" w:lineRule="exact"/>
              <w:jc w:val="both"/>
              <w:rPr>
                <w:rFonts w:ascii="Arial" w:hAnsi="Arial"/>
                <w:w w:val="95"/>
              </w:rPr>
            </w:pPr>
            <w:r w:rsidRPr="00B85DD5">
              <w:rPr>
                <w:rFonts w:ascii="Arial" w:hAnsi="Arial"/>
                <w:w w:val="95"/>
              </w:rPr>
              <w:t>Öğrencilerin Türkçe</w:t>
            </w:r>
            <w:r w:rsidR="006863F2">
              <w:rPr>
                <w:rFonts w:ascii="Arial" w:hAnsi="Arial"/>
                <w:w w:val="95"/>
              </w:rPr>
              <w:t>’</w:t>
            </w:r>
            <w:r w:rsidRPr="00B85DD5">
              <w:rPr>
                <w:rFonts w:ascii="Arial" w:hAnsi="Arial"/>
                <w:w w:val="95"/>
              </w:rPr>
              <w:t>yi doğru ve düzgün kullanmalarını sağlamak için çalışmalar yapılacaktır.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before="6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862745" w:rsidRDefault="00862745" w:rsidP="00862745">
            <w:pPr>
              <w:pStyle w:val="TableParagraph"/>
              <w:spacing w:line="264" w:lineRule="auto"/>
              <w:ind w:left="42" w:right="499"/>
              <w:rPr>
                <w:sz w:val="24"/>
              </w:rPr>
            </w:pPr>
          </w:p>
        </w:tc>
      </w:tr>
      <w:tr w:rsidR="00862745" w:rsidTr="00862745">
        <w:trPr>
          <w:trHeight w:val="1141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119"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862745" w:rsidRDefault="00862745" w:rsidP="00862745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  <w:r>
              <w:rPr>
                <w:rFonts w:ascii="Arial" w:hAnsi="Arial"/>
                <w:w w:val="95"/>
              </w:rPr>
              <w:t>Sportif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etkinlikler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kapsamında;futbol,,basketbol,voleybol,masatenisi, atletizm,güreş,izcilik,savu</w:t>
            </w:r>
            <w:r w:rsidR="006863F2">
              <w:rPr>
                <w:rFonts w:ascii="Arial" w:hAnsi="Arial"/>
                <w:w w:val="95"/>
              </w:rPr>
              <w:t>n</w:t>
            </w:r>
            <w:r>
              <w:rPr>
                <w:rFonts w:ascii="Arial" w:hAnsi="Arial"/>
                <w:w w:val="95"/>
              </w:rPr>
              <w:t>ma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sporları(karate,tekvando,judo),satranç</w:t>
            </w:r>
          </w:p>
          <w:p w:rsidR="00862745" w:rsidRPr="00B85DD5" w:rsidRDefault="006863F2" w:rsidP="006863F2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  <w:r>
              <w:rPr>
                <w:rFonts w:ascii="Arial" w:hAnsi="Arial"/>
                <w:w w:val="95"/>
              </w:rPr>
              <w:t>E</w:t>
            </w:r>
            <w:r w:rsidR="00862745">
              <w:rPr>
                <w:rFonts w:ascii="Arial" w:hAnsi="Arial"/>
                <w:w w:val="95"/>
              </w:rPr>
              <w:t>tkinlikleri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okulun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imkanları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ölçüsünde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Gençlik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Spor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Bakanlığı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ile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işbirliği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 w:rsidRPr="00B85DD5">
              <w:rPr>
                <w:rFonts w:ascii="Arial" w:hAnsi="Arial"/>
                <w:w w:val="95"/>
              </w:rPr>
              <w:t>yapılarak düzenlenecektir.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</w:pPr>
          </w:p>
        </w:tc>
      </w:tr>
      <w:tr w:rsidR="00862745" w:rsidTr="00862745">
        <w:trPr>
          <w:trHeight w:val="998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4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</w:p>
          <w:p w:rsidR="00862745" w:rsidRPr="00B85DD5" w:rsidRDefault="00862745" w:rsidP="00862745">
            <w:pPr>
              <w:pStyle w:val="TableParagraph"/>
              <w:spacing w:before="8" w:line="290" w:lineRule="atLeast"/>
              <w:ind w:left="39" w:right="580"/>
              <w:rPr>
                <w:rFonts w:ascii="Arial" w:hAnsi="Arial"/>
                <w:w w:val="95"/>
              </w:rPr>
            </w:pPr>
            <w:r w:rsidRPr="00B85DD5">
              <w:rPr>
                <w:rFonts w:ascii="Arial" w:hAnsi="Arial"/>
                <w:w w:val="95"/>
              </w:rPr>
              <w:t>Öğrencilerin sosyal girişimcilik ile tanışarak toplumsal problemlere çözüm arama motivasyonu kazanması desteklenecektir.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862745" w:rsidRDefault="00862745" w:rsidP="00862745">
            <w:pPr>
              <w:pStyle w:val="TableParagraph"/>
              <w:spacing w:line="272" w:lineRule="exact"/>
              <w:ind w:left="42"/>
              <w:rPr>
                <w:sz w:val="24"/>
              </w:rPr>
            </w:pPr>
          </w:p>
        </w:tc>
      </w:tr>
      <w:tr w:rsidR="00862745" w:rsidTr="00862745">
        <w:trPr>
          <w:trHeight w:val="1258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7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7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2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862745" w:rsidRDefault="00862745" w:rsidP="006863F2">
            <w:pPr>
              <w:pStyle w:val="TableParagraph"/>
              <w:spacing w:line="276" w:lineRule="auto"/>
              <w:ind w:left="39" w:right="1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Vizyon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Belgesi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kapsamında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elde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edilen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kazanımların,yapılan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faaliyetlerin,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özgün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uygulamalara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alt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görüş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önerilerin</w:t>
            </w:r>
            <w:r w:rsidR="006863F2">
              <w:rPr>
                <w:rFonts w:ascii="Arial" w:hAnsi="Arial"/>
                <w:w w:val="95"/>
              </w:rPr>
              <w:t xml:space="preserve"> yer aldığı rapor hazırlanac</w:t>
            </w:r>
            <w:r w:rsidR="001C4850">
              <w:rPr>
                <w:rFonts w:ascii="Arial" w:hAnsi="Arial"/>
                <w:w w:val="95"/>
              </w:rPr>
              <w:t>a</w:t>
            </w:r>
            <w:r w:rsidR="006863F2">
              <w:rPr>
                <w:rFonts w:ascii="Arial" w:hAnsi="Arial"/>
                <w:w w:val="95"/>
              </w:rPr>
              <w:t xml:space="preserve">ktır. 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</w:pPr>
          </w:p>
        </w:tc>
      </w:tr>
    </w:tbl>
    <w:p w:rsidR="00B85DD5" w:rsidRDefault="00B85DD5" w:rsidP="00B85DD5"/>
    <w:p w:rsidR="00B85DD5" w:rsidRPr="00B85DD5" w:rsidRDefault="00B85DD5" w:rsidP="00B85DD5">
      <w:pPr>
        <w:tabs>
          <w:tab w:val="left" w:pos="1470"/>
        </w:tabs>
        <w:rPr>
          <w:sz w:val="24"/>
        </w:rPr>
        <w:sectPr w:rsidR="00B85DD5" w:rsidRPr="00B85DD5"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right" w:tblpY="-200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3669F6" w:rsidRDefault="003669F6" w:rsidP="003669F6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0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2"/>
              <w:rPr>
                <w:sz w:val="21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217"/>
              <w:rPr>
                <w:rFonts w:ascii="Arial" w:hAnsi="Arial"/>
              </w:rPr>
            </w:pPr>
            <w:r w:rsidRPr="005E6231">
              <w:rPr>
                <w:color w:val="000000" w:themeColor="text1"/>
                <w:szCs w:val="24"/>
              </w:rPr>
              <w:t>Bakanlığımıza bağlı okullarımızın engelli erişilebilirliği ile ilgili büyük onarım ve tadilat işleri ilgili mevzuat hükümlerine göre yapılarak engelli öğrencilerimizin erişilebilirlik ile ilgili talepleri karşılanacaktır.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</w:p>
        </w:tc>
      </w:tr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6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6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7"/>
              <w:ind w:left="40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before="10"/>
              <w:rPr>
                <w:sz w:val="29"/>
              </w:rPr>
            </w:pPr>
          </w:p>
          <w:p w:rsidR="003669F6" w:rsidRDefault="003669F6" w:rsidP="003669F6">
            <w:pPr>
              <w:pStyle w:val="TableParagraph"/>
              <w:spacing w:before="1" w:line="290" w:lineRule="atLeas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Mesleki Çalışmalar Genel Müdürlükçe hazırlanan program çerçevesinde </w:t>
            </w:r>
            <w:r>
              <w:rPr>
                <w:rFonts w:ascii="Arial" w:hAnsi="Arial"/>
              </w:rPr>
              <w:t>uygulanacak ve rapor edilecektir.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3669F6" w:rsidRDefault="003669F6" w:rsidP="003669F6">
            <w:pPr>
              <w:pStyle w:val="TableParagraph"/>
              <w:spacing w:line="267" w:lineRule="exact"/>
              <w:ind w:left="42"/>
              <w:rPr>
                <w:sz w:val="24"/>
              </w:rPr>
            </w:pP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4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4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6"/>
              <w:ind w:left="40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49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Tercih döneminde öğrencilere destek verilecektir.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  <w:r>
              <w:t>Rehberli Servisi</w:t>
            </w:r>
          </w:p>
        </w:tc>
      </w:tr>
      <w:tr w:rsidR="003669F6" w:rsidTr="003669F6">
        <w:trPr>
          <w:trHeight w:val="895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4"/>
              <w:rPr>
                <w:sz w:val="25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301"/>
              <w:rPr>
                <w:rFonts w:ascii="Arial" w:hAnsi="Arial"/>
              </w:rPr>
            </w:pPr>
            <w:r w:rsidRPr="007F7E3B">
              <w:rPr>
                <w:color w:val="000000"/>
              </w:rPr>
              <w:t>Öğrenci işbaşında eğitim almaları ve yabancı dil becerilerini geliştirmelerine imkân sunan yurt dışı hareketlilik programlarına katılımları desteklenecektir.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>Yerel Yönetimler, Halk Eğitim</w:t>
            </w:r>
          </w:p>
          <w:p w:rsidR="003669F6" w:rsidRDefault="003669F6" w:rsidP="003669F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Merkezleri,</w:t>
            </w:r>
          </w:p>
        </w:tc>
      </w:tr>
      <w:tr w:rsidR="003669F6" w:rsidTr="003669F6">
        <w:trPr>
          <w:trHeight w:val="894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line="264" w:lineRule="auto"/>
              <w:ind w:left="40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3669F6" w:rsidRDefault="003669F6" w:rsidP="003669F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4"/>
              <w:rPr>
                <w:sz w:val="25"/>
              </w:rPr>
            </w:pPr>
          </w:p>
          <w:p w:rsidR="003669F6" w:rsidRDefault="003669F6" w:rsidP="001C4850">
            <w:pPr>
              <w:pStyle w:val="TableParagraph"/>
              <w:spacing w:line="290" w:lineRule="atLeast"/>
              <w:ind w:left="39" w:right="447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Sosyal,kültürel,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bilimsel,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sanatsal,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sportif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vb.etkinliklerde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başarılı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olan </w:t>
            </w:r>
            <w:r>
              <w:rPr>
                <w:rFonts w:ascii="Arial" w:hAnsi="Arial"/>
              </w:rPr>
              <w:t>öğrencilere</w:t>
            </w:r>
            <w:r w:rsidR="001C4850">
              <w:rPr>
                <w:rFonts w:ascii="Arial" w:hAnsi="Arial"/>
              </w:rPr>
              <w:t xml:space="preserve"> yönetm</w:t>
            </w:r>
            <w:r>
              <w:rPr>
                <w:rFonts w:ascii="Arial" w:hAnsi="Arial"/>
              </w:rPr>
              <w:t>elik</w:t>
            </w:r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gereği</w:t>
            </w:r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“Başarı</w:t>
            </w:r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Belgesi”</w:t>
            </w:r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verilecektir.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3669F6" w:rsidRDefault="003669F6" w:rsidP="003669F6">
            <w:pPr>
              <w:pStyle w:val="TableParagraph"/>
              <w:spacing w:before="2" w:line="300" w:lineRule="atLeast"/>
              <w:ind w:left="42" w:right="771"/>
              <w:rPr>
                <w:sz w:val="24"/>
              </w:rPr>
            </w:pPr>
          </w:p>
        </w:tc>
      </w:tr>
      <w:tr w:rsidR="003669F6" w:rsidTr="003669F6">
        <w:trPr>
          <w:trHeight w:val="873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40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76" w:lineRule="auto"/>
              <w:ind w:left="39" w:right="18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İstekli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öğrencilerin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millî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manevi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duygularının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gelişmesi,mesleki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bilgi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 deneyim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kazanmaları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amacıyla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çeşitli kurslarda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uygulama</w:t>
            </w:r>
          </w:p>
          <w:p w:rsidR="003669F6" w:rsidRDefault="003669F6" w:rsidP="003669F6">
            <w:pPr>
              <w:pStyle w:val="TableParagraph"/>
              <w:spacing w:line="252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yapmaları sağlanacaktır.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3669F6" w:rsidRDefault="003669F6" w:rsidP="003669F6">
            <w:pPr>
              <w:pStyle w:val="TableParagraph"/>
              <w:spacing w:before="129" w:line="264" w:lineRule="auto"/>
              <w:ind w:left="42" w:right="666"/>
              <w:rPr>
                <w:sz w:val="24"/>
              </w:rPr>
            </w:pPr>
            <w:r>
              <w:rPr>
                <w:sz w:val="24"/>
              </w:rPr>
              <w:t>Halk Eğitim M.</w:t>
            </w:r>
          </w:p>
        </w:tc>
      </w:tr>
      <w:tr w:rsidR="003669F6" w:rsidTr="003669F6">
        <w:trPr>
          <w:trHeight w:val="1432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1C4850" w:rsidP="003669F6">
            <w:pPr>
              <w:pStyle w:val="TableParagraph"/>
              <w:spacing w:line="252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Vizyon Belgesi kapsamında elde edilen kazanımların,yapılan faaliyetlerin, özgün uygulamalara alt görüş ve önerilerin yer aldığı rapor hazırlanacaktır.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</w:p>
        </w:tc>
      </w:tr>
    </w:tbl>
    <w:p w:rsidR="00B85DD5" w:rsidRDefault="00B85DD5" w:rsidP="00B85DD5"/>
    <w:p w:rsidR="005E7164" w:rsidRPr="00B85DD5" w:rsidRDefault="005E7164" w:rsidP="005E7164"/>
    <w:sectPr w:rsidR="005E7164" w:rsidRPr="00B85DD5" w:rsidSect="003669F6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F0" w:rsidRDefault="004D4EF0" w:rsidP="00B85DD5">
      <w:r>
        <w:separator/>
      </w:r>
    </w:p>
  </w:endnote>
  <w:endnote w:type="continuationSeparator" w:id="0">
    <w:p w:rsidR="004D4EF0" w:rsidRDefault="004D4EF0" w:rsidP="00B8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F0" w:rsidRDefault="004D4EF0" w:rsidP="00B85DD5">
      <w:r>
        <w:separator/>
      </w:r>
    </w:p>
  </w:footnote>
  <w:footnote w:type="continuationSeparator" w:id="0">
    <w:p w:rsidR="004D4EF0" w:rsidRDefault="004D4EF0" w:rsidP="00B8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E7" w:rsidRDefault="00BF15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3A3"/>
    <w:rsid w:val="00031F83"/>
    <w:rsid w:val="001C4850"/>
    <w:rsid w:val="0022414D"/>
    <w:rsid w:val="00282897"/>
    <w:rsid w:val="00313795"/>
    <w:rsid w:val="003669F6"/>
    <w:rsid w:val="00373902"/>
    <w:rsid w:val="00422A7B"/>
    <w:rsid w:val="00455445"/>
    <w:rsid w:val="00491C2A"/>
    <w:rsid w:val="004D4EF0"/>
    <w:rsid w:val="004F5DEA"/>
    <w:rsid w:val="005E7164"/>
    <w:rsid w:val="006631F1"/>
    <w:rsid w:val="00672F7D"/>
    <w:rsid w:val="006863F2"/>
    <w:rsid w:val="00743BBD"/>
    <w:rsid w:val="00756F71"/>
    <w:rsid w:val="00762A8D"/>
    <w:rsid w:val="007D5FA8"/>
    <w:rsid w:val="00803413"/>
    <w:rsid w:val="00862745"/>
    <w:rsid w:val="00B273A3"/>
    <w:rsid w:val="00B85DD5"/>
    <w:rsid w:val="00BE69A7"/>
    <w:rsid w:val="00BF15E7"/>
    <w:rsid w:val="00CB7A3C"/>
    <w:rsid w:val="00CF5665"/>
    <w:rsid w:val="00D45817"/>
    <w:rsid w:val="00D64D48"/>
    <w:rsid w:val="00DB5A1C"/>
    <w:rsid w:val="00E33D15"/>
    <w:rsid w:val="00E5455A"/>
    <w:rsid w:val="00FF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6B37F1"/>
  <w15:docId w15:val="{BD204666-BE1A-4D9D-BADB-DEE3B4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273A3"/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73A3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273A3"/>
  </w:style>
  <w:style w:type="paragraph" w:styleId="stBilgi">
    <w:name w:val="header"/>
    <w:basedOn w:val="Normal"/>
    <w:link w:val="stBilgiChar"/>
    <w:uiPriority w:val="99"/>
    <w:semiHidden/>
    <w:unhideWhenUsed/>
    <w:rsid w:val="00B273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273A3"/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unhideWhenUsed/>
    <w:rsid w:val="00B27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B85D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85DD5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nagas</cp:lastModifiedBy>
  <cp:revision>14</cp:revision>
  <dcterms:created xsi:type="dcterms:W3CDTF">2023-01-05T11:29:00Z</dcterms:created>
  <dcterms:modified xsi:type="dcterms:W3CDTF">2025-02-20T10:37:00Z</dcterms:modified>
</cp:coreProperties>
</file>